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57" w:rsidRPr="000A3657" w:rsidRDefault="00D30289" w:rsidP="000A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Государственный </w:t>
      </w:r>
      <w:r w:rsidR="000A3657" w:rsidRPr="000A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й-заповедник «Зарайский кремль»</w:t>
      </w:r>
    </w:p>
    <w:p w:rsidR="000A3657" w:rsidRPr="000A3657" w:rsidRDefault="000A3657" w:rsidP="000A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A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A3657" w:rsidRPr="000A3657" w:rsidRDefault="00D30289" w:rsidP="000A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Зарайск,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A3657" w:rsidRPr="000A3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</w:t>
      </w:r>
      <w:proofErr w:type="spellEnd"/>
      <w:r w:rsidR="000A3657" w:rsidRPr="000A3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кремль</w:t>
      </w:r>
      <w:r w:rsidR="000A3657" w:rsidRPr="000A3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8(496)667-30-72, http://museumzaraysk.ru</w:t>
      </w:r>
      <w:r w:rsidR="000A3657" w:rsidRPr="000A36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657" w:rsidRPr="00D40B77" w:rsidRDefault="000A3657" w:rsidP="00D40B7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93"/>
        <w:gridCol w:w="1401"/>
        <w:gridCol w:w="2143"/>
        <w:gridCol w:w="1396"/>
        <w:gridCol w:w="6662"/>
      </w:tblGrid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43" w:type="dxa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 адресом)</w:t>
            </w:r>
          </w:p>
        </w:tc>
        <w:tc>
          <w:tcPr>
            <w:tcW w:w="1396" w:type="dxa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Медиа-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496" w:rsidRPr="00F35AE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выставки «Голубкина. Достоевский. Зарайск»</w:t>
            </w:r>
          </w:p>
          <w:p w:rsidR="00B00496" w:rsidRPr="00F35AE3" w:rsidRDefault="00B00496" w:rsidP="00D40B77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00496" w:rsidRPr="00F35AE3" w:rsidRDefault="00B00496" w:rsidP="00F35A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2143" w:type="dxa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д.</w:t>
            </w: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38.                        Дом                           А.С. Голубкиной</w:t>
            </w:r>
          </w:p>
        </w:tc>
        <w:tc>
          <w:tcPr>
            <w:tcW w:w="1396" w:type="dxa"/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vAlign w:val="center"/>
          </w:tcPr>
          <w:p w:rsidR="00B00496" w:rsidRPr="00916820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открытие выставки, на котором исследователи творчества А.С. Голубкиной и Ф.М. Достоевского помогут увидеть тонкую связь созданных великими гениями образов в скульптуре и литературе, понять суть сравнения М.А. Волошиным творчества А.С. Голубкиной и 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496" w:rsidRPr="00916820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выставки «Ангелы за раем»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43" w:type="dxa"/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ул. Музейная,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кремль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Присутственные места</w:t>
            </w:r>
          </w:p>
        </w:tc>
        <w:tc>
          <w:tcPr>
            <w:tcW w:w="1396" w:type="dxa"/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vAlign w:val="center"/>
          </w:tcPr>
          <w:p w:rsidR="00B00496" w:rsidRPr="00916820" w:rsidRDefault="00B00496" w:rsidP="009168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посвящена 80-летию Народного художника России, члена-корреспондента АХ </w:t>
            </w:r>
          </w:p>
          <w:p w:rsidR="00B00496" w:rsidRPr="00D40B77" w:rsidRDefault="00B00496" w:rsidP="009168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В.С. Пименова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Ф.М. Достоевского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Дом А.С. Голубкиной (Выставочный зал)</w:t>
            </w:r>
          </w:p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Зарайск, ул. Дзержинского,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д. 38.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исполняется 140 лет со дня смерти Ф.М.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Достоевского. Гости мероприятия</w:t>
            </w:r>
            <w:r w:rsidRPr="00916820">
              <w:rPr>
                <w:rFonts w:ascii="Times New Roman" w:hAnsi="Times New Roman" w:cs="Times New Roman"/>
                <w:sz w:val="24"/>
                <w:szCs w:val="24"/>
              </w:rPr>
              <w:t xml:space="preserve"> узнают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820">
              <w:rPr>
                <w:rFonts w:ascii="Times New Roman" w:hAnsi="Times New Roman" w:cs="Times New Roman"/>
                <w:sz w:val="24"/>
                <w:szCs w:val="24"/>
              </w:rPr>
              <w:t xml:space="preserve"> как прощалась с ним российская общественность и о реакции современников на утрату. Отдельный блок мероприятия посвящен тому, как сохраняется память о Ф.М. Достоевском на Зарайской земле, где прошли его детские годы.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Масленица в кремле.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916820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  <w:p w:rsidR="00B00496" w:rsidRPr="00916820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ул. Музейная,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кремль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4226DF" w:rsidRDefault="00B00496" w:rsidP="00D40B77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 познакомятся с традициями празднования Масленицы в Рязанской губернии, примут участие в народных гуляниях, мо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лодецких забавах, традиционных </w:t>
            </w:r>
            <w:r w:rsidRPr="0091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играх, а в заключение все участники угостятся блинами.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«Театральная гостиная»</w:t>
            </w:r>
            <w:r w:rsidRPr="0042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Международному дню театра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916820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4226DF" w:rsidRDefault="00B00496" w:rsidP="005216C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916820" w:rsidRDefault="00B00496" w:rsidP="00D40B77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Зрители продолжат знакомство с темой театра в жизни и творчестве А.С. Голубкиной, увидят постановку по рассказам А.П. Чехова «Удачники» в исполнении Ступинского драматического театра МАУК «Ступинская филармония».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Музыкальный вечер «Под звуки русского романса».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ДШИ им. Голубкиной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(концертный зал).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Карла Маркса, 42.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26DF">
              <w:rPr>
                <w:rFonts w:ascii="Times New Roman" w:hAnsi="Times New Roman" w:cs="Times New Roman"/>
                <w:sz w:val="24"/>
                <w:szCs w:val="24"/>
              </w:rPr>
              <w:t xml:space="preserve">На музыкальном вечере прозвучат романсы на слова поэтов – современников Ф.М. Достоевского А.Н. </w:t>
            </w:r>
            <w:proofErr w:type="spellStart"/>
            <w:r w:rsidRPr="004226D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226DF">
              <w:rPr>
                <w:rFonts w:ascii="Times New Roman" w:hAnsi="Times New Roman" w:cs="Times New Roman"/>
                <w:sz w:val="24"/>
                <w:szCs w:val="24"/>
              </w:rPr>
              <w:t xml:space="preserve"> и Н.А. Некрасова.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«Лицо Земли»</w:t>
            </w:r>
            <w:r w:rsidRPr="00D40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28 апреля (среда)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А.С. Голубкиной </w:t>
            </w:r>
          </w:p>
          <w:p w:rsidR="00B00496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Зарайск, ул. Дзержинского, </w:t>
            </w:r>
          </w:p>
          <w:p w:rsidR="00B00496" w:rsidRPr="00D40B77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д. 38.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7934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акции будет предложено почувствовать себя рачительными хозяевами посредством участия в посадке цветов на клумбе у памятника А.С. Голубкиной во дворе дома, кустарников и плодовых деревьев, которые когда-то росли у Голубкиных, закладки огуречного семечка в огородную </w:t>
            </w:r>
          </w:p>
          <w:p w:rsidR="00B00496" w:rsidRPr="00D40B77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грядку.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иллюстрированного издания - альбома художницы А.И. </w:t>
            </w:r>
            <w:proofErr w:type="spellStart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Дергиле</w:t>
            </w:r>
            <w:bookmarkStart w:id="0" w:name="_GoBack"/>
            <w:bookmarkEnd w:id="0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84156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84156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ул. Музейная,</w:t>
            </w:r>
          </w:p>
          <w:p w:rsidR="00B00496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кремль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Присутственные места.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представит альбом, который вместит около 50 цветных офортов художницы А.И. </w:t>
            </w:r>
            <w:proofErr w:type="spellStart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Дергилевой</w:t>
            </w:r>
            <w:proofErr w:type="spellEnd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, посвященных повседневной жизни города Зарайска. Много лет автор подолгу живет и работает в городе. Ею создан цикл лирических и немного гротескных образов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тарого города и его обитателей.</w:t>
            </w: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 М.Ю. Виельгорский.</w:t>
            </w:r>
          </w:p>
          <w:p w:rsidR="00B00496" w:rsidRPr="0084156A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Виельго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 русской литературы»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84156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84156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ул. Музейная,</w:t>
            </w:r>
          </w:p>
          <w:p w:rsidR="00B00496" w:rsidRPr="00D40B77" w:rsidRDefault="00B00496" w:rsidP="0084156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кремль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Присутственные места.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будет посвящено взаимоотношениям композитора и мецената М.Ю. Виельгорского с русскими литераторами 1 пол. XIX века. Атмосфера салона Виельгорского была питательной средой для многих творческих людей. В этот круг входили А.С. Пушкин, Н.В. Гоголь, В.А. Жуковский и др.  Профессиональные музыканты исполнят произведения русских и зарубежных композиторов, ценимых М.Ю. </w:t>
            </w:r>
            <w:proofErr w:type="spellStart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Виельгорским</w:t>
            </w:r>
            <w:proofErr w:type="spellEnd"/>
            <w:r w:rsidRPr="0084156A">
              <w:rPr>
                <w:rFonts w:ascii="Times New Roman" w:hAnsi="Times New Roman" w:cs="Times New Roman"/>
                <w:sz w:val="24"/>
                <w:szCs w:val="24"/>
              </w:rPr>
              <w:t>, прозвучат отрывки из литературных произведений.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акция </w:t>
            </w: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«Ночь музеев» - XII </w:t>
            </w:r>
          </w:p>
          <w:p w:rsidR="00B00496" w:rsidRDefault="00B00496" w:rsidP="002B1F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«День кремля» </w:t>
            </w:r>
          </w:p>
          <w:p w:rsidR="00B00496" w:rsidRDefault="00B00496" w:rsidP="008415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мая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>ул. Музейная,</w:t>
            </w:r>
          </w:p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>кремль,</w:t>
            </w:r>
          </w:p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Присутственные места </w:t>
            </w:r>
          </w:p>
          <w:p w:rsidR="00B00496" w:rsidRPr="002B1F24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2B1F2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Дзержинского, дом 38.                        Дом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84156A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2B1F24" w:rsidRDefault="00B00496" w:rsidP="002B1F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 xml:space="preserve">Гости мероприятия смогут посетить творческие студии, стать участниками </w:t>
            </w:r>
            <w:proofErr w:type="spellStart"/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, выбрать мастер-класс по душе. Гости Дома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 xml:space="preserve">Голубкиной узнают об активном участии художницы в общественной жизни Зарайска, познакомиться с играми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забавами детей к. XIX –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 xml:space="preserve">, а на мастер-классе смогут вылепить из глины фигурку стрельца. Все желающие в этот день смогут подняться на стены крепости </w:t>
            </w:r>
            <w:r w:rsidRPr="002B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 века, прослушать интересную экскурсию и сделать фотографии на память, стать участниками интерактивной программы, основанной на </w:t>
            </w:r>
          </w:p>
          <w:p w:rsidR="00B00496" w:rsidRPr="0084156A" w:rsidRDefault="00B00496" w:rsidP="002B1F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событиях русской истории XVII столетия.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акция </w:t>
            </w:r>
          </w:p>
          <w:p w:rsidR="00B00496" w:rsidRPr="00D40B77" w:rsidRDefault="00B00496" w:rsidP="002B1F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«Пленэр в Даровом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Default="00B00496" w:rsidP="007934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Зарайск,</w:t>
            </w:r>
          </w:p>
          <w:p w:rsidR="00B00496" w:rsidRPr="00D40B77" w:rsidRDefault="00B00496" w:rsidP="007934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д. Даровое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2B1F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Участники пленэра познакомятся с семейной традицией Достоевских пить чай под липами в Даровом. Учащимся будет предоставлено тематическое задание, написать натюрморт «Чай под липами».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</w:t>
            </w: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естиваль «Птичьи трели».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д. Даровое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9724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AAE">
              <w:rPr>
                <w:rFonts w:ascii="Times New Roman" w:hAnsi="Times New Roman" w:cs="Times New Roman"/>
                <w:sz w:val="24"/>
                <w:szCs w:val="24"/>
              </w:rPr>
              <w:t>Гости смогут посетить выставку живых лесных птиц, присутствовать на награждении победителей фотоконкурса «Птицы в кадре» и увидеть лучшие фотоработы на выставке одного дня. Все желающие приобретут новые творческие навыки на мастер-классах, посмотрят интересное представление на театральной площадке, примут участие в веселых народных играх.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Фольклорно-этнографический фестиваль.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«Липец в Даровом».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Зарайск,</w:t>
            </w: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д. Даровое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</w:rPr>
              <w:t>В усадьбе Даровое, где в годы своего детства писатель Ф.М. Достоевский узнал жизнь русского крестьянства, гости познакомятся с народной культурой Рязанской и Тульской губерний. В программу фестиваля входят традиционные игры, мастер-классы народных ремесел, катание на лошади, театральные представления, выступления фольклорных ансамблей с аутентичным пением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исторической реконструкции «Зарайский ратный сбор»</w:t>
            </w:r>
          </w:p>
        </w:tc>
        <w:tc>
          <w:tcPr>
            <w:tcW w:w="1401" w:type="dxa"/>
            <w:shd w:val="clear" w:color="auto" w:fill="auto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2143" w:type="dxa"/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Карманово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Живое ощущение погружения в эпоху русского Средневековья путем организации на территории кремля мастер-классов, инсценировок, театрализованных представлений, исторических ремесел и средневекового быта. Показ военных традиций как выражение девиза средневековья – «война всех против всех».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96" w:rsidRPr="002B1F24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496" w:rsidRPr="002B1F24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Аграрно-этнографический фестиваль. День </w:t>
            </w:r>
            <w:proofErr w:type="spellStart"/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зарайского</w:t>
            </w:r>
            <w:proofErr w:type="spellEnd"/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огородника в доме Голубкиных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00496" w:rsidRPr="002B1F24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2143" w:type="dxa"/>
            <w:vAlign w:val="center"/>
          </w:tcPr>
          <w:p w:rsidR="00B00496" w:rsidRPr="00747A33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2B1F24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Дзержинского, д.</w:t>
            </w: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38.                        Дом                              А.С. Голубкиной</w:t>
            </w:r>
          </w:p>
        </w:tc>
        <w:tc>
          <w:tcPr>
            <w:tcW w:w="1396" w:type="dxa"/>
            <w:vAlign w:val="center"/>
          </w:tcPr>
          <w:p w:rsidR="00B00496" w:rsidRPr="002B1F24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vAlign w:val="center"/>
          </w:tcPr>
          <w:p w:rsidR="00B00496" w:rsidRPr="002B1F24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привлекает внимание к старинному промыслу города – огородничеству. «День Зарайского огородника» - это возможность окунуться в особую атмосферу жизни семьи Голубкиных, попробовав свои силы в конкурсах, мастер-классах, развлечениях. В рамках праздника с элементами </w:t>
            </w:r>
            <w:r w:rsidRPr="002B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театрализации гостям будут предложены: тематические экскурсии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к Дню солидарности в борьбе с терроризмом «Память на все времена» 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43" w:type="dxa"/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памяти и мужества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«Дню памяти А.С. Голубкиной посвящается». Подведение итогов выставки-конкурса «Грамота ремесла».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ул. Дзержинского, дом 38.                        Дом                           А.С. Голубкиной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В 2021 году юным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дожникам предложена </w:t>
            </w: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 xml:space="preserve">тема: «Мой Достоевский» или «Мир спасет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красота». 7 сентября будут подве</w:t>
            </w: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дены итоги выставки-конкурса и состоится 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747A33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Открытие выставки «Равновесие»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D40B77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>г. Зарайск,</w:t>
            </w:r>
          </w:p>
          <w:p w:rsidR="00B00496" w:rsidRPr="00D40B77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 w:rsidRPr="00D40B77">
              <w:rPr>
                <w:rFonts w:ascii="Times New Roman" w:hAnsi="Times New Roman" w:cs="Times New Roman"/>
                <w:sz w:val="24"/>
                <w:szCs w:val="24"/>
              </w:rPr>
              <w:t xml:space="preserve"> 38.                        Дом                           А.С. Голубкиной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747A33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члена-корреспондента РАХ В.И. Корнеева.</w:t>
            </w:r>
          </w:p>
        </w:tc>
      </w:tr>
      <w:tr w:rsidR="00B00496" w:rsidRPr="00747A33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Экологический семинар</w:t>
            </w:r>
          </w:p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«Под сенью вековых дубов».</w:t>
            </w:r>
          </w:p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747A33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 </w:t>
            </w:r>
          </w:p>
          <w:p w:rsidR="00B00496" w:rsidRPr="00747A33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 xml:space="preserve"> д. Даровое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747A33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96" w:rsidRPr="00747A33" w:rsidRDefault="00B00496" w:rsidP="00747A3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</w:rPr>
              <w:t xml:space="preserve">Семинар, посвященный изучению растительного и животного мира усадьбы «Даровое». 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 дню пожилого человека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43" w:type="dxa"/>
          </w:tcPr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D40B77">
            <w:pPr>
              <w:pStyle w:val="a9"/>
              <w:rPr>
                <w:rFonts w:ascii="Times New Roman" w:eastAsia="Calibri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</w:t>
            </w:r>
            <w:r w:rsidRPr="00D40B77">
              <w:rPr>
                <w:rFonts w:ascii="Times New Roman" w:eastAsia="Calibri" w:hAnsi="Times New Roman" w:cs="Times New Roman"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акции посетят экспози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в здании бывших Присутственных мест, чтобы узнать о предметах, недавно прошедших реставрацию и вновь занявших свое место в залах музея.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выставки «Сказки А.С. Пушкина»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43" w:type="dxa"/>
          </w:tcPr>
          <w:p w:rsidR="00B00496" w:rsidRPr="00747A33" w:rsidRDefault="00B00496" w:rsidP="00747A3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747A33" w:rsidRDefault="00B00496" w:rsidP="00747A3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747A33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Совместный выставочный проект музея-заповедника и Всероссийского государственного института кинематографии им. С.А. Герасимова. На выставке будут представлены иллюстрации и костюмы к произведениям А.С. Пушкина.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Научная конференция </w:t>
            </w: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«Морозовские чтения»</w:t>
            </w:r>
          </w:p>
        </w:tc>
        <w:tc>
          <w:tcPr>
            <w:tcW w:w="1401" w:type="dxa"/>
            <w:shd w:val="clear" w:color="auto" w:fill="auto"/>
          </w:tcPr>
          <w:p w:rsidR="00B00496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143" w:type="dxa"/>
          </w:tcPr>
          <w:p w:rsidR="00B00496" w:rsidRPr="00747A33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747A33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747A33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662" w:type="dxa"/>
          </w:tcPr>
          <w:p w:rsidR="00B00496" w:rsidRPr="00747A33" w:rsidRDefault="00B00496" w:rsidP="00D40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конференции обсудят актуальные проблемы и дискуссионные вопросы истории, археологии Зарайска и </w:t>
            </w: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Зарайского края, а также проблемы экспонирования и хранения музейных предметов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 искусств в музее «Зарайский Кремль»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B00496" w:rsidRPr="00A9171B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Гостей ждут интересные экскурсии по экспозициям музея, интерактивные программы и мастер-классы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«День народного единства» 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желающие в этот день могут подняться на стены средневековой крепости XVI века, прослушать интересную экскурсию и сделать фотографии на память.</w:t>
            </w:r>
          </w:p>
        </w:tc>
      </w:tr>
      <w:tr w:rsidR="00B00496" w:rsidRPr="00D40B77" w:rsidTr="00B00496">
        <w:tc>
          <w:tcPr>
            <w:tcW w:w="584" w:type="dxa"/>
            <w:shd w:val="clear" w:color="auto" w:fill="auto"/>
            <w:vAlign w:val="center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B00496" w:rsidRPr="00A9171B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экспозиции в отреставрированном флигеле в Даровом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семье и усадьбе Достоевских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3" w:type="dxa"/>
          </w:tcPr>
          <w:p w:rsidR="00B00496" w:rsidRPr="00A9171B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о. Зарайск, 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Даровое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:rsidR="00B00496" w:rsidRPr="00A9171B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96" w:rsidRPr="00D40B77" w:rsidTr="00B00496">
        <w:trPr>
          <w:trHeight w:val="558"/>
        </w:trPr>
        <w:tc>
          <w:tcPr>
            <w:tcW w:w="584" w:type="dxa"/>
            <w:shd w:val="clear" w:color="auto" w:fill="auto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Кают-компания 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встречи»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Зарайск, 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</w:tcPr>
          <w:p w:rsidR="00B00496" w:rsidRPr="005216CF" w:rsidRDefault="00B00496" w:rsidP="00A9171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посвященное 105-летию со дня рождения дважды Героя Советского Союза, морского разведчика В. Н. Леонова. </w:t>
            </w:r>
          </w:p>
        </w:tc>
      </w:tr>
      <w:tr w:rsidR="00B00496" w:rsidRPr="00D40B77" w:rsidTr="00B00496">
        <w:trPr>
          <w:trHeight w:val="848"/>
        </w:trPr>
        <w:tc>
          <w:tcPr>
            <w:tcW w:w="584" w:type="dxa"/>
            <w:shd w:val="clear" w:color="auto" w:fill="auto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«Дорогою добра и милосердия»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 Международному дню инвалидов) 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акции посетят экспози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в здании бывших Присутственных мест, чтобы узнать о предметах, недавно прошедших реставрацию и вновь занявших свое место в залах музея.</w:t>
            </w:r>
          </w:p>
        </w:tc>
      </w:tr>
      <w:tr w:rsidR="00B00496" w:rsidRPr="00D40B77" w:rsidTr="00B00496">
        <w:trPr>
          <w:trHeight w:val="848"/>
        </w:trPr>
        <w:tc>
          <w:tcPr>
            <w:tcW w:w="584" w:type="dxa"/>
            <w:shd w:val="clear" w:color="auto" w:fill="auto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мероприятия, учащиеся школ городского округа Зарайска узнают, какой вклад в победу внесли </w:t>
            </w:r>
            <w:proofErr w:type="spellStart"/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зарайцы</w:t>
            </w:r>
            <w:proofErr w:type="spellEnd"/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-Герои Советского Союза, кавалеры ордена Славы, труженики тыла. Завершит мероприятие прием школьников в ряды добровольного российского детско-юношеского движения, «</w:t>
            </w:r>
            <w:proofErr w:type="spellStart"/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0496" w:rsidRPr="00D40B77" w:rsidTr="00B00496">
        <w:trPr>
          <w:trHeight w:val="848"/>
        </w:trPr>
        <w:tc>
          <w:tcPr>
            <w:tcW w:w="584" w:type="dxa"/>
            <w:shd w:val="clear" w:color="auto" w:fill="auto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Интеллектуально-познавательная игра «Колесо истории»</w:t>
            </w: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2" w:type="dxa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командной игры, отвечая на вопросы и преодолевая этапы интеллектуального соревнования, приобщаются к историческому прошлому страны; игра </w:t>
            </w: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содержит элементы реконструкции, театрализации и визуализации.</w:t>
            </w:r>
          </w:p>
        </w:tc>
      </w:tr>
      <w:tr w:rsidR="00B00496" w:rsidRPr="00D40B77" w:rsidTr="00B00496">
        <w:trPr>
          <w:trHeight w:val="848"/>
        </w:trPr>
        <w:tc>
          <w:tcPr>
            <w:tcW w:w="584" w:type="dxa"/>
            <w:shd w:val="clear" w:color="auto" w:fill="auto"/>
          </w:tcPr>
          <w:p w:rsidR="00B00496" w:rsidRPr="005216CF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Новогодие</w:t>
            </w:r>
            <w:proofErr w:type="spellEnd"/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музее».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«Новогодняя кутерьма»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B00496" w:rsidRPr="00D40B77" w:rsidRDefault="00B00496" w:rsidP="00A9171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Зарайск,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Музейная,</w:t>
            </w:r>
          </w:p>
          <w:p w:rsidR="00B00496" w:rsidRPr="00D40B77" w:rsidRDefault="00B00496" w:rsidP="00A9171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кремль, Присутственные места</w:t>
            </w:r>
          </w:p>
        </w:tc>
        <w:tc>
          <w:tcPr>
            <w:tcW w:w="1396" w:type="dxa"/>
          </w:tcPr>
          <w:p w:rsidR="00B00496" w:rsidRPr="00D40B77" w:rsidRDefault="00B00496" w:rsidP="005216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</w:tcPr>
          <w:p w:rsidR="00B00496" w:rsidRPr="005216CF" w:rsidRDefault="00B00496" w:rsidP="005216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увлекательно-развлекательная программа,</w:t>
            </w:r>
          </w:p>
          <w:p w:rsidR="00B00496" w:rsidRPr="00D40B77" w:rsidRDefault="00B00496" w:rsidP="005216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которой отправятся в сказочное путешествие по экспозиционным залам музея. </w:t>
            </w:r>
          </w:p>
        </w:tc>
      </w:tr>
    </w:tbl>
    <w:p w:rsidR="000A3657" w:rsidRPr="000A3657" w:rsidRDefault="00E4563F" w:rsidP="000A3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90E9B" w:rsidRDefault="00790E9B"/>
    <w:sectPr w:rsidR="00790E9B" w:rsidSect="00790E9B">
      <w:headerReference w:type="default" r:id="rId7"/>
      <w:footerReference w:type="even" r:id="rId8"/>
      <w:footerReference w:type="default" r:id="rId9"/>
      <w:pgSz w:w="16838" w:h="11906" w:orient="landscape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82" w:rsidRDefault="00671A82">
      <w:pPr>
        <w:spacing w:after="0" w:line="240" w:lineRule="auto"/>
      </w:pPr>
      <w:r>
        <w:separator/>
      </w:r>
    </w:p>
  </w:endnote>
  <w:endnote w:type="continuationSeparator" w:id="0">
    <w:p w:rsidR="00671A82" w:rsidRDefault="0067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9B" w:rsidRDefault="00790E9B" w:rsidP="00790E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E9B" w:rsidRDefault="00790E9B" w:rsidP="00790E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9B" w:rsidRDefault="00790E9B" w:rsidP="00790E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289">
      <w:rPr>
        <w:rStyle w:val="a7"/>
        <w:noProof/>
      </w:rPr>
      <w:t>6</w:t>
    </w:r>
    <w:r>
      <w:rPr>
        <w:rStyle w:val="a7"/>
      </w:rPr>
      <w:fldChar w:fldCharType="end"/>
    </w:r>
  </w:p>
  <w:p w:rsidR="00790E9B" w:rsidRDefault="00790E9B" w:rsidP="00790E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82" w:rsidRDefault="00671A82">
      <w:pPr>
        <w:spacing w:after="0" w:line="240" w:lineRule="auto"/>
      </w:pPr>
      <w:r>
        <w:separator/>
      </w:r>
    </w:p>
  </w:footnote>
  <w:footnote w:type="continuationSeparator" w:id="0">
    <w:p w:rsidR="00671A82" w:rsidRDefault="0067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9B" w:rsidRDefault="00790E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B0C"/>
    <w:multiLevelType w:val="hybridMultilevel"/>
    <w:tmpl w:val="F566E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603725"/>
    <w:multiLevelType w:val="hybridMultilevel"/>
    <w:tmpl w:val="942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A"/>
    <w:rsid w:val="000A3657"/>
    <w:rsid w:val="002B1F24"/>
    <w:rsid w:val="004226DF"/>
    <w:rsid w:val="005216CF"/>
    <w:rsid w:val="005E50A9"/>
    <w:rsid w:val="006006FE"/>
    <w:rsid w:val="00671A82"/>
    <w:rsid w:val="00747A33"/>
    <w:rsid w:val="007738B2"/>
    <w:rsid w:val="00790E9B"/>
    <w:rsid w:val="007934E1"/>
    <w:rsid w:val="0084156A"/>
    <w:rsid w:val="008D130A"/>
    <w:rsid w:val="00916820"/>
    <w:rsid w:val="009724A5"/>
    <w:rsid w:val="009F545A"/>
    <w:rsid w:val="00A45E50"/>
    <w:rsid w:val="00A9171B"/>
    <w:rsid w:val="00B00496"/>
    <w:rsid w:val="00B06371"/>
    <w:rsid w:val="00BB0AAE"/>
    <w:rsid w:val="00C86F28"/>
    <w:rsid w:val="00D30289"/>
    <w:rsid w:val="00D40B77"/>
    <w:rsid w:val="00E4563F"/>
    <w:rsid w:val="00E47203"/>
    <w:rsid w:val="00EC3785"/>
    <w:rsid w:val="00F35AE3"/>
    <w:rsid w:val="00F80A7A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70F6"/>
  <w15:chartTrackingRefBased/>
  <w15:docId w15:val="{9FCE13EB-0EEB-4093-97E5-CFBCD6D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657"/>
  </w:style>
  <w:style w:type="paragraph" w:styleId="a5">
    <w:name w:val="footer"/>
    <w:basedOn w:val="a"/>
    <w:link w:val="a6"/>
    <w:rsid w:val="000A36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3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3657"/>
  </w:style>
  <w:style w:type="paragraph" w:styleId="a8">
    <w:name w:val="List Paragraph"/>
    <w:basedOn w:val="a"/>
    <w:uiPriority w:val="34"/>
    <w:qFormat/>
    <w:rsid w:val="000A3657"/>
    <w:pPr>
      <w:ind w:left="720"/>
      <w:contextualSpacing/>
    </w:pPr>
  </w:style>
  <w:style w:type="paragraph" w:styleId="a9">
    <w:name w:val="No Spacing"/>
    <w:uiPriority w:val="1"/>
    <w:qFormat/>
    <w:rsid w:val="000A3657"/>
    <w:pPr>
      <w:spacing w:after="0" w:line="240" w:lineRule="auto"/>
    </w:pPr>
  </w:style>
  <w:style w:type="paragraph" w:customStyle="1" w:styleId="1">
    <w:name w:val="Без интервала1"/>
    <w:rsid w:val="00D40B77"/>
    <w:pPr>
      <w:spacing w:after="0" w:line="240" w:lineRule="auto"/>
      <w:ind w:firstLine="709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2021-01-05T12:45:00Z</dcterms:created>
  <dcterms:modified xsi:type="dcterms:W3CDTF">2021-01-05T12:46:00Z</dcterms:modified>
</cp:coreProperties>
</file>